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2308A" w:rsidRPr="00202EEA" w:rsidRDefault="00D2308A" w:rsidP="00D2308A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200150" cy="1257300"/>
            <wp:effectExtent l="19050" t="0" r="0" b="0"/>
            <wp:docPr id="1" name="Picture 1" descr="KR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08A" w:rsidRPr="00237E5C" w:rsidRDefault="00D2308A" w:rsidP="00D23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องค์การบริหารส่วนตำบลตะกุกใต้</w:t>
      </w:r>
    </w:p>
    <w:p w:rsidR="00D2308A" w:rsidRPr="00237E5C" w:rsidRDefault="00D2308A" w:rsidP="00D23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กำหนดสมัยประชุมสามัญ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D2308A" w:rsidRPr="00237E5C" w:rsidRDefault="00D2308A" w:rsidP="00D23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E5C">
        <w:rPr>
          <w:rFonts w:ascii="TH SarabunIT๙" w:hAnsi="TH SarabunIT๙" w:cs="TH SarabunIT๙"/>
          <w:b/>
          <w:bCs/>
          <w:sz w:val="32"/>
          <w:szCs w:val="32"/>
        </w:rPr>
        <w:t>___________________________</w:t>
      </w:r>
    </w:p>
    <w:p w:rsidR="00D2308A" w:rsidRPr="00237E5C" w:rsidRDefault="00D2308A" w:rsidP="00D2308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308A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ตามที่สภาองค์การบริหารส่วนตำบลตะกุกใต้ กำหนดให้มีสมัยประชุมสามัญ ประจำปี 2557 ตามมติที่ประชุมสภาองค์การบริหารส่วนตำบลตะกุกใต้ สมัยสามัญ สมัยที่ 4 ครั้งที่ 1 ประจำปี 2556 ซึ่งกำหนดให้</w:t>
      </w:r>
    </w:p>
    <w:p w:rsidR="00D2308A" w:rsidRDefault="00D2308A" w:rsidP="00D2308A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มีการประชุมสมัยสามัญ สมัยแรก ประจำปี 2557 ระหว่างวันที่ 1-15 กุมภาพันธ์ 2557 นั้น</w:t>
      </w:r>
    </w:p>
    <w:p w:rsidR="00D2308A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อาศัยอำนาจตามมาตรา  </w:t>
      </w:r>
      <w:r w:rsidRPr="00237E5C">
        <w:rPr>
          <w:rFonts w:ascii="TH SarabunIT๙" w:hAnsi="TH SarabunIT๙" w:cs="TH SarabunIT๙"/>
          <w:sz w:val="32"/>
          <w:szCs w:val="32"/>
        </w:rPr>
        <w:t xml:space="preserve">53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2537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และแก้ไขเพิ่มเติมถึงฉบับที่ </w:t>
      </w:r>
      <w:r w:rsidRPr="00237E5C">
        <w:rPr>
          <w:rFonts w:ascii="TH SarabunIT๙" w:hAnsi="TH SarabunIT๙" w:cs="TH SarabunIT๙"/>
          <w:sz w:val="32"/>
          <w:szCs w:val="32"/>
        </w:rPr>
        <w:t xml:space="preserve">5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2546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Pr="00237E5C">
        <w:rPr>
          <w:rFonts w:ascii="TH SarabunIT๙" w:hAnsi="TH SarabunIT๙" w:cs="TH SarabunIT๙"/>
          <w:sz w:val="32"/>
          <w:szCs w:val="32"/>
        </w:rPr>
        <w:t xml:space="preserve">21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แห่งระเบียบกระทรวงมหาดไทย  ว่าด้วยข้อบังคับการประชุมสภาท้องถิ่น 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ประกอบกับมติที่ประชุมสภาองค์การบริหารส่วนตำบลตะกุกใต้  สมัยสามัญ  </w:t>
      </w:r>
      <w:r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2557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13 กุมภาพันธ์ 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สภาองค์การบริหารส่วนตำบลตะกุกใต้ </w:t>
      </w:r>
      <w:r w:rsidRPr="00CB5D8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จึงประกาศกำหนดสมัยประชุมสามัญ ประจำปีพ.ศ. </w:t>
      </w:r>
      <w:proofErr w:type="gramStart"/>
      <w:r w:rsidRPr="00CB5D8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7</w:t>
      </w:r>
      <w:r w:rsidRPr="00CB5D8C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  <w:proofErr w:type="gramEnd"/>
    </w:p>
    <w:p w:rsidR="00D2308A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 สมัยสามัญ สมัยที่ 2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1-15 มิถุนายน 2557</w:t>
      </w:r>
    </w:p>
    <w:p w:rsidR="00D2308A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2. สมัยสามัญ สมัยที่ 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1-15 สิงหาคม 2557</w:t>
      </w:r>
    </w:p>
    <w:p w:rsidR="00D2308A" w:rsidRDefault="00D2308A" w:rsidP="00D2308A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959CD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 สมัยสามัญ สมัยที่ 4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ระหว่างวันที่ 16-30 ธันวาคม 2557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4BF8" w:rsidRDefault="00D2308A" w:rsidP="00D2308A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Default="00D2308A" w:rsidP="00D2308A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0C66" w:rsidRPr="00D2308A" w:rsidRDefault="00550C66" w:rsidP="00550C6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50C66" w:rsidRPr="00237E5C" w:rsidRDefault="00550C66" w:rsidP="00550C66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550C66" w:rsidRDefault="00550C66" w:rsidP="00550C66"/>
    <w:p w:rsidR="00550C66" w:rsidRDefault="00550C66" w:rsidP="00550C66"/>
    <w:p w:rsidR="000A7662" w:rsidRPr="00550C66" w:rsidRDefault="000A7662" w:rsidP="000A766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/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550C66"/>
    <w:rsid w:val="005F09BA"/>
    <w:rsid w:val="0098138C"/>
    <w:rsid w:val="00B45959"/>
    <w:rsid w:val="00C8110D"/>
    <w:rsid w:val="00D2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2015-05-22T02:27:00Z</dcterms:created>
  <dcterms:modified xsi:type="dcterms:W3CDTF">2015-05-22T03:02:00Z</dcterms:modified>
</cp:coreProperties>
</file>